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9A" w:rsidRPr="00C45A9A" w:rsidRDefault="00C45A9A" w:rsidP="00F9517F">
      <w:pPr>
        <w:shd w:val="clear" w:color="auto" w:fill="FFFFFF"/>
        <w:spacing w:after="420" w:line="240" w:lineRule="auto"/>
        <w:outlineLvl w:val="1"/>
        <w:rPr>
          <w:rFonts w:ascii="Times New Roman" w:eastAsia="Times New Roman" w:hAnsi="Times New Roman" w:cs="Times New Roman"/>
          <w:b/>
          <w:bCs/>
          <w:color w:val="000000"/>
          <w:sz w:val="36"/>
          <w:szCs w:val="36"/>
          <w:lang w:eastAsia="pl-PL"/>
        </w:rPr>
      </w:pPr>
      <w:r w:rsidRPr="00C45A9A">
        <w:rPr>
          <w:rFonts w:ascii="Times New Roman" w:eastAsia="Times New Roman" w:hAnsi="Times New Roman" w:cs="Times New Roman"/>
          <w:b/>
          <w:bCs/>
          <w:color w:val="000000"/>
          <w:sz w:val="36"/>
          <w:szCs w:val="36"/>
          <w:lang w:eastAsia="pl-PL"/>
        </w:rPr>
        <w:t>Dodatek dla podmiotów wrażliwych</w:t>
      </w:r>
    </w:p>
    <w:p w:rsidR="00C45A9A" w:rsidRPr="0079103A" w:rsidRDefault="00C45A9A" w:rsidP="00C45A9A">
      <w:pPr>
        <w:shd w:val="clear" w:color="auto" w:fill="FFFFFF"/>
        <w:spacing w:after="300" w:line="240" w:lineRule="auto"/>
        <w:jc w:val="center"/>
        <w:rPr>
          <w:rFonts w:ascii="Times New Roman" w:eastAsia="Times New Roman" w:hAnsi="Times New Roman" w:cs="Times New Roman"/>
          <w:color w:val="000000"/>
          <w:lang w:eastAsia="pl-PL"/>
        </w:rPr>
      </w:pPr>
      <w:r w:rsidRPr="0079103A">
        <w:rPr>
          <w:rFonts w:ascii="Times New Roman" w:eastAsia="Times New Roman" w:hAnsi="Times New Roman" w:cs="Times New Roman"/>
          <w:b/>
          <w:bCs/>
          <w:color w:val="000000"/>
          <w:lang w:eastAsia="pl-PL"/>
        </w:rPr>
        <w:t>Dodatek dla podmiotów wrażliwych</w:t>
      </w:r>
    </w:p>
    <w:p w:rsidR="00C45A9A" w:rsidRPr="0079103A" w:rsidRDefault="00C45A9A" w:rsidP="00A36C3D">
      <w:pPr>
        <w:shd w:val="clear" w:color="auto" w:fill="FFFFFF"/>
        <w:spacing w:after="300" w:line="240" w:lineRule="auto"/>
        <w:jc w:val="both"/>
        <w:rPr>
          <w:rFonts w:ascii="Times New Roman" w:eastAsia="Times New Roman" w:hAnsi="Times New Roman" w:cs="Times New Roman"/>
          <w:color w:val="000000"/>
          <w:lang w:eastAsia="pl-PL"/>
        </w:rPr>
      </w:pPr>
      <w:r w:rsidRPr="0079103A">
        <w:rPr>
          <w:rFonts w:ascii="Times New Roman" w:eastAsia="Times New Roman" w:hAnsi="Times New Roman" w:cs="Times New Roman"/>
          <w:color w:val="000000"/>
          <w:lang w:eastAsia="pl-PL"/>
        </w:rPr>
        <w:t>Ustawa z dnia 15 września 2022 r. (Dz. U z 2022 r. poz. 1967) o szczególnych rozwiązaniach w zakresie niektórych źródeł ciepła w związku z sytuacją na rynku paliw wprowadziła dodatek dla podmiotów wrażliwych, którymi są to m.in. placówki systemu ochrony zdrowia, systemu oświaty, szkolnictwa wyższego i nauki, żłobki, kluby dziecięce, kościoły i związki wyznaniowe, placówki kulturalne, straże pożarne, pozarządowe organizacje pożytku publicznego, spółdzielnie socjalne.</w:t>
      </w:r>
    </w:p>
    <w:p w:rsidR="00C45A9A" w:rsidRPr="0079103A" w:rsidRDefault="00C45A9A" w:rsidP="00A36C3D">
      <w:pPr>
        <w:shd w:val="clear" w:color="auto" w:fill="FFFFFF"/>
        <w:spacing w:after="300" w:line="240" w:lineRule="auto"/>
        <w:jc w:val="both"/>
        <w:rPr>
          <w:rFonts w:ascii="Times New Roman" w:eastAsia="Times New Roman" w:hAnsi="Times New Roman" w:cs="Times New Roman"/>
          <w:color w:val="000000"/>
          <w:lang w:eastAsia="pl-PL"/>
        </w:rPr>
      </w:pPr>
      <w:r w:rsidRPr="0079103A">
        <w:rPr>
          <w:rFonts w:ascii="Times New Roman" w:eastAsia="Times New Roman" w:hAnsi="Times New Roman" w:cs="Times New Roman"/>
          <w:color w:val="000000"/>
          <w:lang w:eastAsia="pl-PL"/>
        </w:rPr>
        <w:t xml:space="preserve">Dodatek dla podmiotów wrażliwych przysługuje podmiotom które ponoszą koszty zakupu węgla kamiennego, brykietu lub </w:t>
      </w:r>
      <w:proofErr w:type="spellStart"/>
      <w:r w:rsidRPr="0079103A">
        <w:rPr>
          <w:rFonts w:ascii="Times New Roman" w:eastAsia="Times New Roman" w:hAnsi="Times New Roman" w:cs="Times New Roman"/>
          <w:color w:val="000000"/>
          <w:lang w:eastAsia="pl-PL"/>
        </w:rPr>
        <w:t>peletu</w:t>
      </w:r>
      <w:proofErr w:type="spellEnd"/>
      <w:r w:rsidRPr="0079103A">
        <w:rPr>
          <w:rFonts w:ascii="Times New Roman" w:eastAsia="Times New Roman" w:hAnsi="Times New Roman" w:cs="Times New Roman"/>
          <w:color w:val="000000"/>
          <w:lang w:eastAsia="pl-PL"/>
        </w:rPr>
        <w:t xml:space="preserve"> zawierających co najmniej 85% węgla kamiennego, </w:t>
      </w:r>
      <w:proofErr w:type="spellStart"/>
      <w:r w:rsidRPr="0079103A">
        <w:rPr>
          <w:rFonts w:ascii="Times New Roman" w:eastAsia="Times New Roman" w:hAnsi="Times New Roman" w:cs="Times New Roman"/>
          <w:color w:val="000000"/>
          <w:lang w:eastAsia="pl-PL"/>
        </w:rPr>
        <w:t>peletu</w:t>
      </w:r>
      <w:proofErr w:type="spellEnd"/>
      <w:r w:rsidRPr="0079103A">
        <w:rPr>
          <w:rFonts w:ascii="Times New Roman" w:eastAsia="Times New Roman" w:hAnsi="Times New Roman" w:cs="Times New Roman"/>
          <w:color w:val="000000"/>
          <w:lang w:eastAsia="pl-PL"/>
        </w:rPr>
        <w:t xml:space="preserve"> drzewnego albo innego rodzaju biomasy, gazu skroplonego LPG albo oleju opałowego, wykorzystywanych na cele ogrzewania, w związku z wykonywaniem przez te podmioty ich podstawowej działalności.  Źródło spalania paliw musi być wpisane do CEEB. Dodatek wyniesie 40 proc. różnicy między zakładanymi średnimi rocznymi kosztami zakupu paliwa wykorzystywanego na potrzeby ogrzewania, kupionego w 2022 r., a uśrednionymi kosztami zakupu z ostatnich dwóch lat.</w:t>
      </w:r>
    </w:p>
    <w:p w:rsidR="00C45A9A" w:rsidRPr="0079103A" w:rsidRDefault="00C45A9A" w:rsidP="0079103A">
      <w:pPr>
        <w:shd w:val="clear" w:color="auto" w:fill="FFFFFF"/>
        <w:spacing w:after="300" w:line="240" w:lineRule="auto"/>
        <w:jc w:val="both"/>
        <w:rPr>
          <w:rFonts w:ascii="Times New Roman" w:eastAsia="Times New Roman" w:hAnsi="Times New Roman" w:cs="Times New Roman"/>
          <w:color w:val="000000"/>
          <w:lang w:eastAsia="pl-PL"/>
        </w:rPr>
      </w:pPr>
      <w:r w:rsidRPr="0079103A">
        <w:rPr>
          <w:rFonts w:ascii="Times New Roman" w:eastAsia="Times New Roman" w:hAnsi="Times New Roman" w:cs="Times New Roman"/>
          <w:color w:val="000000"/>
          <w:lang w:eastAsia="pl-PL"/>
        </w:rPr>
        <w:t>Wniosek o wypłatę dodatku dla podmiotów wrażliwych składa się w terminie do dnia </w:t>
      </w:r>
      <w:r w:rsidR="0079103A">
        <w:rPr>
          <w:rFonts w:ascii="Times New Roman" w:eastAsia="Times New Roman" w:hAnsi="Times New Roman" w:cs="Times New Roman"/>
          <w:b/>
          <w:bCs/>
          <w:color w:val="000000"/>
          <w:u w:val="single"/>
          <w:lang w:eastAsia="pl-PL"/>
        </w:rPr>
        <w:t xml:space="preserve">30 listopada 2022 </w:t>
      </w:r>
      <w:r w:rsidRPr="0079103A">
        <w:rPr>
          <w:rFonts w:ascii="Times New Roman" w:eastAsia="Times New Roman" w:hAnsi="Times New Roman" w:cs="Times New Roman"/>
          <w:b/>
          <w:bCs/>
          <w:color w:val="000000"/>
          <w:u w:val="single"/>
          <w:lang w:eastAsia="pl-PL"/>
        </w:rPr>
        <w:t>r.</w:t>
      </w:r>
    </w:p>
    <w:p w:rsidR="00C45A9A" w:rsidRPr="0079103A" w:rsidRDefault="00C45A9A" w:rsidP="0079103A">
      <w:pPr>
        <w:shd w:val="clear" w:color="auto" w:fill="FFFFFF"/>
        <w:spacing w:after="300" w:line="240" w:lineRule="auto"/>
        <w:jc w:val="both"/>
        <w:rPr>
          <w:rFonts w:ascii="Times New Roman" w:eastAsia="Times New Roman" w:hAnsi="Times New Roman" w:cs="Times New Roman"/>
          <w:color w:val="000000"/>
          <w:lang w:eastAsia="pl-PL"/>
        </w:rPr>
      </w:pPr>
      <w:r w:rsidRPr="0079103A">
        <w:rPr>
          <w:rFonts w:ascii="Times New Roman" w:eastAsia="Times New Roman" w:hAnsi="Times New Roman" w:cs="Times New Roman"/>
          <w:color w:val="000000"/>
          <w:lang w:eastAsia="pl-PL"/>
        </w:rPr>
        <w:t>Wnioski o wypłatę dodatku dla podmiotów wrażliwych złożone po dniu 30 listopada 2022 r. pozostawia się bez rozpoznania.</w:t>
      </w:r>
    </w:p>
    <w:p w:rsidR="00C45A9A" w:rsidRPr="0079103A" w:rsidRDefault="00C45A9A" w:rsidP="0079103A">
      <w:pPr>
        <w:shd w:val="clear" w:color="auto" w:fill="FFFFFF"/>
        <w:spacing w:after="300" w:line="240" w:lineRule="auto"/>
        <w:jc w:val="both"/>
        <w:rPr>
          <w:rFonts w:ascii="Times New Roman" w:eastAsia="Times New Roman" w:hAnsi="Times New Roman" w:cs="Times New Roman"/>
          <w:color w:val="000000"/>
          <w:lang w:eastAsia="pl-PL"/>
        </w:rPr>
      </w:pPr>
      <w:r w:rsidRPr="0079103A">
        <w:rPr>
          <w:rFonts w:ascii="Times New Roman" w:eastAsia="Times New Roman" w:hAnsi="Times New Roman" w:cs="Times New Roman"/>
          <w:color w:val="000000"/>
          <w:lang w:eastAsia="pl-PL"/>
        </w:rPr>
        <w:t>Przyznanie dodatku dla podmiotów wrażliwych nie wymaga wydania decyzji. Decyzja wydawana jest tylko w przypadku odmowy przyznania dodatku, uchylenia oraz rozstrzygnięcia w sprawie nienależnie pobranego dodatku dla podmiotów wrażliwych.</w:t>
      </w:r>
    </w:p>
    <w:p w:rsidR="00C45A9A" w:rsidRPr="0079103A" w:rsidRDefault="00C45A9A" w:rsidP="0079103A">
      <w:pPr>
        <w:shd w:val="clear" w:color="auto" w:fill="FFFFFF"/>
        <w:spacing w:after="300" w:line="240" w:lineRule="auto"/>
        <w:jc w:val="both"/>
        <w:rPr>
          <w:rFonts w:ascii="Times New Roman" w:eastAsia="Times New Roman" w:hAnsi="Times New Roman" w:cs="Times New Roman"/>
          <w:color w:val="000000"/>
          <w:lang w:eastAsia="pl-PL"/>
        </w:rPr>
      </w:pPr>
      <w:r w:rsidRPr="0079103A">
        <w:rPr>
          <w:rFonts w:ascii="Times New Roman" w:eastAsia="Times New Roman" w:hAnsi="Times New Roman" w:cs="Times New Roman"/>
          <w:color w:val="000000"/>
          <w:lang w:eastAsia="pl-PL"/>
        </w:rPr>
        <w:t>Dodatek dla podmiotów wrażliwych wypłaca się w terminie do miesiąca od dnia otrzymania prawidłowo sporządzonego wniosku.</w:t>
      </w:r>
    </w:p>
    <w:p w:rsidR="00C45A9A" w:rsidRDefault="00C45A9A" w:rsidP="0079103A">
      <w:pPr>
        <w:shd w:val="clear" w:color="auto" w:fill="FFFFFF"/>
        <w:spacing w:after="300" w:line="240" w:lineRule="auto"/>
        <w:jc w:val="both"/>
        <w:rPr>
          <w:rFonts w:ascii="Times New Roman" w:eastAsia="Times New Roman" w:hAnsi="Times New Roman" w:cs="Times New Roman"/>
          <w:color w:val="000000"/>
          <w:lang w:eastAsia="pl-PL"/>
        </w:rPr>
      </w:pPr>
      <w:r w:rsidRPr="0079103A">
        <w:rPr>
          <w:rFonts w:ascii="Times New Roman" w:eastAsia="Times New Roman" w:hAnsi="Times New Roman" w:cs="Times New Roman"/>
          <w:color w:val="000000"/>
          <w:lang w:eastAsia="pl-PL"/>
        </w:rPr>
        <w:t>Wzór wniosku o wypłatę dodatku dla podmiotów wrażliwych (ustanowiony Rozporządzeniem Ministra Klimatu i Środowiska z dnia 20 września 2022 r. w sprawie wzoru wniosku o wypłatę dodatku dla niektórych podmiotów niebędących gospodarstwami domowymi z tytułu wykorzystywania niektórych źródeł ciepła) można pobrać ze strony internatowej Urzędu Gminy Burzenin, wersja papierowa jest dostępna w siedzibie Urzędu Gminy Burzenin.</w:t>
      </w:r>
    </w:p>
    <w:p w:rsidR="0079103A" w:rsidRDefault="0079103A" w:rsidP="0079103A">
      <w:pPr>
        <w:shd w:val="clear" w:color="auto" w:fill="FFFFFF"/>
        <w:spacing w:after="300" w:line="240" w:lineRule="auto"/>
        <w:jc w:val="both"/>
        <w:rPr>
          <w:rFonts w:ascii="Times New Roman" w:eastAsia="Times New Roman" w:hAnsi="Times New Roman" w:cs="Times New Roman"/>
          <w:color w:val="000000"/>
          <w:lang w:eastAsia="pl-PL"/>
        </w:rPr>
      </w:pPr>
    </w:p>
    <w:p w:rsidR="0079103A" w:rsidRDefault="0079103A" w:rsidP="0079103A">
      <w:pPr>
        <w:shd w:val="clear" w:color="auto" w:fill="FFFFFF"/>
        <w:spacing w:after="30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Więcej:  </w:t>
      </w:r>
      <w:hyperlink r:id="rId4" w:history="1">
        <w:r w:rsidRPr="00061551">
          <w:rPr>
            <w:rStyle w:val="Hipercze"/>
            <w:rFonts w:ascii="Times New Roman" w:eastAsia="Times New Roman" w:hAnsi="Times New Roman" w:cs="Times New Roman"/>
            <w:lang w:eastAsia="pl-PL"/>
          </w:rPr>
          <w:t>https://isap.sejm.gov.pl/isap.nsf/download.xsp/WDU20220001967/O/D20221967.pdf</w:t>
        </w:r>
      </w:hyperlink>
    </w:p>
    <w:p w:rsidR="00F9517F" w:rsidRDefault="003A4079" w:rsidP="0079103A">
      <w:pPr>
        <w:shd w:val="clear" w:color="auto" w:fill="FFFFFF"/>
        <w:spacing w:after="30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Wniosek + instruktarz: </w:t>
      </w:r>
      <w:hyperlink r:id="rId5" w:history="1">
        <w:r w:rsidR="00F9517F" w:rsidRPr="00061551">
          <w:rPr>
            <w:rStyle w:val="Hipercze"/>
            <w:rFonts w:ascii="Times New Roman" w:eastAsia="Times New Roman" w:hAnsi="Times New Roman" w:cs="Times New Roman"/>
            <w:lang w:eastAsia="pl-PL"/>
          </w:rPr>
          <w:t>https://www.gov.pl/web/klimat/wniosek-o-wyplate-dodatku-dla-niektorych-podmiotow-niebedacych-gospodarstwami-domowymi-z-tytulu-wykorzystywania-niektorych-zrodel-ciepla</w:t>
        </w:r>
      </w:hyperlink>
      <w:bookmarkStart w:id="0" w:name="_GoBack"/>
      <w:bookmarkEnd w:id="0"/>
    </w:p>
    <w:p w:rsidR="00D531BB" w:rsidRPr="0079103A" w:rsidRDefault="00D531BB"/>
    <w:sectPr w:rsidR="00D531BB" w:rsidRPr="007910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9A"/>
    <w:rsid w:val="003A4079"/>
    <w:rsid w:val="0079103A"/>
    <w:rsid w:val="00A36C3D"/>
    <w:rsid w:val="00C45A9A"/>
    <w:rsid w:val="00D531BB"/>
    <w:rsid w:val="00F95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3DD96-E71F-4CFE-879D-C2C79152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910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0830">
      <w:bodyDiv w:val="1"/>
      <w:marLeft w:val="0"/>
      <w:marRight w:val="0"/>
      <w:marTop w:val="0"/>
      <w:marBottom w:val="0"/>
      <w:divBdr>
        <w:top w:val="none" w:sz="0" w:space="0" w:color="auto"/>
        <w:left w:val="none" w:sz="0" w:space="0" w:color="auto"/>
        <w:bottom w:val="none" w:sz="0" w:space="0" w:color="auto"/>
        <w:right w:val="none" w:sz="0" w:space="0" w:color="auto"/>
      </w:divBdr>
      <w:divsChild>
        <w:div w:id="261452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pl/web/klimat/wniosek-o-wyplate-dodatku-dla-niektorych-podmiotow-niebedacych-gospodarstwami-domowymi-z-tytulu-wykorzystywania-niektorych-zrodel-ciepla" TargetMode="External"/><Relationship Id="rId4" Type="http://schemas.openxmlformats.org/officeDocument/2006/relationships/hyperlink" Target="https://isap.sejm.gov.pl/isap.nsf/download.xsp/WDU20220001967/O/D20221967.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388</Words>
  <Characters>2332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MJ. Janicka</dc:creator>
  <cp:keywords/>
  <dc:description/>
  <cp:lastModifiedBy>Magdalena MJ. Janicka</cp:lastModifiedBy>
  <cp:revision>4</cp:revision>
  <dcterms:created xsi:type="dcterms:W3CDTF">2022-10-05T10:46:00Z</dcterms:created>
  <dcterms:modified xsi:type="dcterms:W3CDTF">2022-10-05T12:15:00Z</dcterms:modified>
</cp:coreProperties>
</file>